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Zarządzenie Nr 7/2018</w:t>
        <w:br/>
      </w:r>
      <w:r>
        <w:rPr>
          <w:b/>
        </w:rPr>
        <w:t>Kierownika Ośrodka Pomocy Społecznej w Golczewie</w:t>
      </w:r>
    </w:p>
    <w:p>
      <w:pPr>
        <w:pStyle w:val="Normal"/>
        <w:spacing w:before="0" w:after="280"/>
        <w:jc w:val="center"/>
        <w:rPr>
          <w:b/>
          <w:b/>
          <w:caps/>
        </w:rPr>
      </w:pPr>
      <w:r>
        <w:rPr>
          <w:b/>
        </w:rPr>
        <w:t>z dnia 20 sierpnia 2018 r.</w:t>
      </w:r>
    </w:p>
    <w:p>
      <w:pPr>
        <w:pStyle w:val="Normal"/>
        <w:keepNext/>
        <w:spacing w:before="0" w:after="480"/>
        <w:jc w:val="center"/>
        <w:rPr/>
      </w:pPr>
      <w:r>
        <w:rPr>
          <w:b/>
        </w:rPr>
        <w:t>w sprawie powołania Komisji do przeprowadzenia naboru na stanowisko urzędnicze - podinspektor ds. kadrowych i płac w Ośrodku Pomocy Społecznej w Golczewie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 art. 11 i 13a ustawy z dnia 21 listopada 2008 r. o pracownikach samorządowych (Dz. U. z 2018 r. poz.1260) zarządza się, co następuje: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1. </w:t>
      </w:r>
      <w:r>
        <w:rPr/>
        <w:t>Powołuję Komisję do przeprowadzenia naboru na stanowisko urzędnicze - podinspektor ds. kadr i płac, w następującym składzie:</w:t>
      </w:r>
    </w:p>
    <w:p>
      <w:pPr>
        <w:pStyle w:val="Normal"/>
        <w:spacing w:before="120" w:after="120"/>
        <w:ind w:left="397" w:hanging="227"/>
        <w:rPr/>
      </w:pPr>
      <w:r>
        <w:rPr/>
        <w:t>1) Urszula Typek - Przewodniczący Komisji,</w:t>
      </w:r>
    </w:p>
    <w:p>
      <w:pPr>
        <w:pStyle w:val="Normal"/>
        <w:spacing w:before="120" w:after="120"/>
        <w:ind w:left="397" w:hanging="227"/>
        <w:rPr/>
      </w:pPr>
      <w:r>
        <w:rPr/>
        <w:t>2) Ewelina Katowicz - Członek Komisji,</w:t>
      </w:r>
    </w:p>
    <w:p>
      <w:pPr>
        <w:pStyle w:val="Normal"/>
        <w:spacing w:before="120" w:after="120"/>
        <w:ind w:left="397" w:hanging="227"/>
        <w:rPr/>
      </w:pPr>
      <w:r>
        <w:rPr/>
        <w:t>3) Bogusława Forgiel – Członek  Komisji.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2. </w:t>
      </w:r>
      <w:r>
        <w:rPr/>
        <w:t>Zadaniem Komisji jest przeprowadzenie naboru na stanowisko urzędnicze - podinspektor ds. kadr i płac.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3. </w:t>
      </w:r>
      <w:r>
        <w:rPr/>
        <w:t>Zobowiązuje Komisję do przedstawienia protokołu z przeprowadzonego naboru.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4. </w:t>
      </w:r>
      <w:r>
        <w:rPr/>
        <w:t>Wykonanie zarządzenia powierza się Przewodniczącemu Komisji.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5. </w:t>
      </w:r>
      <w:r>
        <w:rPr/>
        <w:t>Zarządzenie wchodzi w życie z dniem podpisania.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ind w:left="4248" w:firstLine="708"/>
        <w:rPr>
          <w:sz w:val="22"/>
          <w:szCs w:val="22"/>
        </w:rPr>
      </w:pPr>
      <w:r>
        <w:rPr>
          <w:b/>
          <w:bCs/>
          <w:i/>
        </w:rPr>
        <w:t xml:space="preserve">Kierownik Ośrodka Pomocy Społecznej      </w:t>
        <w:tab/>
        <w:tab/>
        <w:t xml:space="preserve">             </w:t>
      </w:r>
      <w:bookmarkStart w:id="0" w:name="_GoBack"/>
      <w:bookmarkEnd w:id="0"/>
      <w:r>
        <w:rPr>
          <w:b/>
          <w:bCs/>
          <w:i/>
        </w:rPr>
        <w:t xml:space="preserve">Ewelina Katowicz </w:t>
      </w:r>
      <w:r>
        <w:rPr>
          <w:i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761ef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2018-08-24T07:47:00Z</dcterms:created>
  <dc:creator>Ewelina Katowicz</dc:creator>
  <dc:language>pl-PL</dc:language>
  <cp:lastModifiedBy>Ewelina Katowicz</cp:lastModifiedBy>
  <cp:lastPrinted>2018-08-24T08:05:00Z</cp:lastPrinted>
  <dcterms:modified xsi:type="dcterms:W3CDTF">2018-08-24T08:05:00Z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